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AF" w:rsidRDefault="005051AF"/>
    <w:p w:rsidR="001C3ECF" w:rsidRDefault="001C3ECF">
      <w:r>
        <w:t xml:space="preserve">                                       СТАРОКОПСКИЙ  СЕЛЬСКИЙ  СОВЕТ  ДЕПУТАТОВ</w:t>
      </w:r>
    </w:p>
    <w:p w:rsidR="001C3ECF" w:rsidRDefault="001C3ECF">
      <w:r>
        <w:t xml:space="preserve">                                       КАРАТУЗСКОГО  РАЙОНА  КРАСНОЯРСКОГО  КРАЯ</w:t>
      </w:r>
    </w:p>
    <w:p w:rsidR="001C3ECF" w:rsidRDefault="001C3ECF">
      <w:r>
        <w:t xml:space="preserve">                                                      </w:t>
      </w:r>
      <w:r w:rsidR="004D0AAC">
        <w:t xml:space="preserve">      РЕШЕНИЕ             </w:t>
      </w:r>
    </w:p>
    <w:p w:rsidR="001C3ECF" w:rsidRDefault="004D0AAC">
      <w:r>
        <w:t>07.12</w:t>
      </w:r>
      <w:r w:rsidR="001C3ECF">
        <w:t xml:space="preserve">.2023г.                                 </w:t>
      </w:r>
      <w:proofErr w:type="spellStart"/>
      <w:r w:rsidR="001C3ECF">
        <w:t>с</w:t>
      </w:r>
      <w:proofErr w:type="gramStart"/>
      <w:r w:rsidR="001C3ECF">
        <w:t>.С</w:t>
      </w:r>
      <w:proofErr w:type="gramEnd"/>
      <w:r w:rsidR="001C3ECF">
        <w:t>тарая</w:t>
      </w:r>
      <w:proofErr w:type="spellEnd"/>
      <w:r w:rsidR="001C3ECF">
        <w:t xml:space="preserve">  Копь                          </w:t>
      </w:r>
      <w:r>
        <w:t xml:space="preserve">                             №13</w:t>
      </w:r>
      <w:r w:rsidR="001C3ECF">
        <w:t>-Р</w:t>
      </w:r>
    </w:p>
    <w:p w:rsidR="001C3ECF" w:rsidRDefault="001C3ECF">
      <w:r>
        <w:t>«О  внесении  изменений  в</w:t>
      </w:r>
      <w:r w:rsidR="004D0AAC">
        <w:t xml:space="preserve">  решение  №16-Р  от  23.12.2022</w:t>
      </w:r>
      <w:bookmarkStart w:id="0" w:name="_GoBack"/>
      <w:bookmarkEnd w:id="0"/>
      <w:r>
        <w:t>г.</w:t>
      </w:r>
    </w:p>
    <w:p w:rsidR="001C3ECF" w:rsidRDefault="001C3ECF">
      <w:r>
        <w:t>«Об  утверждении  Положения  о  порядке  и  условиях  приватизации</w:t>
      </w:r>
    </w:p>
    <w:p w:rsidR="001C3ECF" w:rsidRDefault="001C3ECF">
      <w:r>
        <w:t>муниципального  имущества    МО  «Старокопский  сельсовет»</w:t>
      </w:r>
    </w:p>
    <w:p w:rsidR="001C3ECF" w:rsidRDefault="001C3ECF">
      <w:r>
        <w:t>Каратузского  района  Красноярского  края»»</w:t>
      </w:r>
      <w:r w:rsidR="003465EF">
        <w:t>.</w:t>
      </w:r>
    </w:p>
    <w:p w:rsidR="001C3ECF" w:rsidRDefault="001C3ECF">
      <w:r>
        <w:t xml:space="preserve">  В  соответствии  с  Федеральным  законом  от  21.12.2001г  №178-ФЗ  «О  приватизации  государственного  и  муниципального  имущества,  Устава  МО «Старокопский  сельсовет»  Каратузского  района  Красноярского  края,  Старокопский  сельский  Совет  депутатов  РЕШИЛ:</w:t>
      </w:r>
    </w:p>
    <w:p w:rsidR="001C3ECF" w:rsidRDefault="001C3ECF">
      <w:r>
        <w:t>1.На  основании  ст.31  Федерального  закона  от  21.12.2001  №178-ФЗ  «О  приватизации  государственного  и  муниципального  имущества</w:t>
      </w:r>
      <w:r w:rsidR="00731957">
        <w:t>»  внести  поправку  в  решение  №16-Р  от  23.12.2022г. «Об  утверждении  Положения  о  порядке  и  условиях  приватизации  муниципального  имущества  МО «Старокопский  сельсовет»  Каратузского  района  Красноярского  края:</w:t>
      </w:r>
    </w:p>
    <w:p w:rsidR="00731957" w:rsidRDefault="00731957">
      <w:r>
        <w:t>-в п.6.3,  абзац  2  читать  в  следующей  редакции</w:t>
      </w:r>
      <w:proofErr w:type="gramStart"/>
      <w:r>
        <w:t xml:space="preserve"> :</w:t>
      </w:r>
      <w:proofErr w:type="gramEnd"/>
      <w:r>
        <w:t xml:space="preserve">  при  приватизации  помещения,  находящегося  в  государственной  или  муниципальной  собственности,  исключительно  посредством  которого  обеспечиваются  проход,  доступ  в  иные  помещения  в  здании,  сооружении,  в  качестве  существенного  условия  сделки  по  приватизации  такого  помещения  предусматривается  установление  публичного  сервитута  для  обеспечения  прохода,</w:t>
      </w:r>
      <w:r w:rsidR="003465EF">
        <w:t xml:space="preserve"> </w:t>
      </w:r>
      <w:r>
        <w:t>доступа  в  иные  помещения,  который  подлежит  государственной  регистрации  одновременно  с</w:t>
      </w:r>
      <w:r w:rsidR="003465EF">
        <w:t xml:space="preserve">  государственной  регистрацией  прав  на  приватизируемое  помещение.  Данный  публичный  сервитут  не  может  быть  установлен  в  случае,  если  проход,  доступ  в  иные  помещения  в  здании,  сооружении  могут  обеспечиваться  посредством  помещений,  являющихся  общим  имуществом  в  таких  зданиях,  сооружениях.</w:t>
      </w:r>
    </w:p>
    <w:p w:rsidR="003465EF" w:rsidRDefault="003465EF">
      <w:r>
        <w:t>2.</w:t>
      </w:r>
      <w:proofErr w:type="gramStart"/>
      <w:r>
        <w:t>Контроль  за</w:t>
      </w:r>
      <w:proofErr w:type="gramEnd"/>
      <w:r>
        <w:t xml:space="preserve">  исполнением  настоящего  решения  возложить  на  постоянную  комиссию  по  финансам,  бюджету  и  налоговой  политике.</w:t>
      </w:r>
    </w:p>
    <w:p w:rsidR="003465EF" w:rsidRDefault="003465EF">
      <w:r>
        <w:t>3.Настоящее  решение  вступает  в  силу  со  дня  принятия  и  подлежит   опубликованию  в  печатном  издании  «Старокопский  вестник».</w:t>
      </w:r>
    </w:p>
    <w:p w:rsidR="003465EF" w:rsidRDefault="003465EF">
      <w:r>
        <w:t xml:space="preserve">Председатель  Старокопского  сельского  Совета  депутатов 6                                      </w:t>
      </w:r>
      <w:proofErr w:type="spellStart"/>
      <w:r>
        <w:t>Л.Н.Винокурова</w:t>
      </w:r>
      <w:proofErr w:type="spellEnd"/>
    </w:p>
    <w:p w:rsidR="003465EF" w:rsidRDefault="003465EF"/>
    <w:p w:rsidR="003465EF" w:rsidRDefault="003465EF">
      <w:r>
        <w:t xml:space="preserve">Глава  Старокопского  сельсовета:                                                                                       </w:t>
      </w:r>
      <w:proofErr w:type="spellStart"/>
      <w:r>
        <w:t>Г.В.Русова</w:t>
      </w:r>
      <w:proofErr w:type="spellEnd"/>
    </w:p>
    <w:sectPr w:rsidR="0034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CF"/>
    <w:rsid w:val="001C3ECF"/>
    <w:rsid w:val="003465EF"/>
    <w:rsid w:val="004D0AAC"/>
    <w:rsid w:val="005051AF"/>
    <w:rsid w:val="00731957"/>
    <w:rsid w:val="00C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Старокопский сельсов</dc:creator>
  <cp:lastModifiedBy>Старокопский сельсов</cp:lastModifiedBy>
  <cp:revision>4</cp:revision>
  <cp:lastPrinted>2023-12-07T06:31:00Z</cp:lastPrinted>
  <dcterms:created xsi:type="dcterms:W3CDTF">2023-10-31T07:21:00Z</dcterms:created>
  <dcterms:modified xsi:type="dcterms:W3CDTF">2023-12-07T06:36:00Z</dcterms:modified>
</cp:coreProperties>
</file>