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00" w:rsidRDefault="00916D00" w:rsidP="00916D00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муниципального имущества МО Старокопский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5DB8">
        <w:rPr>
          <w:rFonts w:ascii="Times New Roman" w:hAnsi="Times New Roman" w:cs="Times New Roman"/>
          <w:b/>
          <w:color w:val="000000"/>
          <w:sz w:val="28"/>
          <w:szCs w:val="28"/>
        </w:rPr>
        <w:t>по состоянию на 1 января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916D00" w:rsidRDefault="00916D00" w:rsidP="00916D0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916D00" w:rsidRDefault="00916D00" w:rsidP="00916D00">
      <w:pPr>
        <w:spacing w:before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Раздел 1. Сведения о муниципальном недвижимом имуществе.</w:t>
      </w:r>
    </w:p>
    <w:p w:rsidR="00916D00" w:rsidRDefault="00916D00" w:rsidP="00916D00">
      <w:pPr>
        <w:spacing w:before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116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1559"/>
        <w:gridCol w:w="1417"/>
        <w:gridCol w:w="1701"/>
        <w:gridCol w:w="1539"/>
        <w:gridCol w:w="1438"/>
        <w:gridCol w:w="1701"/>
        <w:gridCol w:w="1760"/>
        <w:gridCol w:w="1642"/>
        <w:gridCol w:w="1657"/>
      </w:tblGrid>
      <w:tr w:rsidR="00916D00" w:rsidTr="007A4172">
        <w:trPr>
          <w:trHeight w:val="209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номер/</w:t>
            </w:r>
            <w:r w:rsidRPr="0077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иные</w:t>
            </w:r>
            <w:r w:rsidRPr="00774E3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 (</w:t>
            </w:r>
            <w:proofErr w:type="spellStart"/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руб</w:t>
            </w:r>
            <w:proofErr w:type="spellEnd"/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возникновения/</w:t>
            </w:r>
            <w:r w:rsidRPr="0077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прекращения права муниципальной собственности.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ведения</w:t>
            </w:r>
            <w:proofErr w:type="spellEnd"/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774E3D" w:rsidRDefault="00916D00" w:rsidP="007A4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16D00" w:rsidTr="007A4172">
        <w:trPr>
          <w:trHeight w:val="28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Default="00916D00" w:rsidP="007A4172">
            <w:pPr>
              <w:spacing w:line="262" w:lineRule="exact"/>
              <w:ind w:right="65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Default="00916D00" w:rsidP="007A4172">
            <w:pPr>
              <w:spacing w:line="262" w:lineRule="exact"/>
              <w:ind w:right="65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16D00" w:rsidRDefault="00916D00" w:rsidP="007A4172">
            <w:pPr>
              <w:spacing w:line="262" w:lineRule="exact"/>
              <w:ind w:right="65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16D00" w:rsidTr="007A4172">
        <w:trPr>
          <w:trHeight w:val="88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Каратузский р-н </w:t>
            </w:r>
            <w:proofErr w:type="gramStart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. Старая Копь ул. Советская, 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 xml:space="preserve">Инв. N  </w:t>
            </w:r>
            <w:r w:rsidRPr="00991543">
              <w:rPr>
                <w:rFonts w:ascii="Times New Roman" w:hAnsi="Times New Roman" w:cs="Times New Roman"/>
              </w:rPr>
              <w:br/>
              <w:t xml:space="preserve">01010002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92кв</w:t>
            </w:r>
            <w:proofErr w:type="gramStart"/>
            <w:r w:rsidRPr="00991543">
              <w:rPr>
                <w:rFonts w:ascii="Times New Roman" w:hAnsi="Times New Roman" w:cs="Times New Roman"/>
              </w:rPr>
              <w:t>.м</w:t>
            </w:r>
            <w:proofErr w:type="gramEnd"/>
            <w:r w:rsidRPr="00991543">
              <w:rPr>
                <w:rFonts w:ascii="Times New Roman" w:hAnsi="Times New Roman" w:cs="Times New Roman"/>
              </w:rPr>
              <w:t>/1  этаж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302334,48/211353,40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31.03.1993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before="1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before="10" w:line="276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65" w:lineRule="exact"/>
              <w:ind w:right="6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Каратузский р-н </w:t>
            </w:r>
            <w:proofErr w:type="gramStart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. Старая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 xml:space="preserve">Инв. N  </w:t>
            </w:r>
            <w:r w:rsidRPr="00991543">
              <w:rPr>
                <w:rFonts w:ascii="Times New Roman" w:hAnsi="Times New Roman" w:cs="Times New Roman"/>
              </w:rPr>
              <w:br/>
              <w:t xml:space="preserve">ВА000000028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27кв</w:t>
            </w:r>
            <w:proofErr w:type="gramStart"/>
            <w:r w:rsidRPr="00991543">
              <w:rPr>
                <w:rFonts w:ascii="Times New Roman" w:hAnsi="Times New Roman" w:cs="Times New Roman"/>
              </w:rPr>
              <w:t>.м</w:t>
            </w:r>
            <w:proofErr w:type="gramEnd"/>
            <w:r w:rsidRPr="00991543">
              <w:rPr>
                <w:rFonts w:ascii="Times New Roman" w:hAnsi="Times New Roman" w:cs="Times New Roman"/>
              </w:rPr>
              <w:t>/1  этаж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650000,00/133973,98</w:t>
            </w:r>
          </w:p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before="1" w:line="265" w:lineRule="exact"/>
              <w:ind w:right="6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Универсальная спортивная площадка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 xml:space="preserve">Красноярский край, Каратузский р-н </w:t>
            </w:r>
            <w:proofErr w:type="gramStart"/>
            <w:r w:rsidRPr="00991543">
              <w:rPr>
                <w:rFonts w:ascii="Times New Roman" w:hAnsi="Times New Roman" w:cs="Times New Roman"/>
              </w:rPr>
              <w:t>с</w:t>
            </w:r>
            <w:proofErr w:type="gramEnd"/>
            <w:r w:rsidRPr="00991543">
              <w:rPr>
                <w:rFonts w:ascii="Times New Roman" w:hAnsi="Times New Roman" w:cs="Times New Roman"/>
              </w:rPr>
              <w:t>. Старая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 xml:space="preserve">Инв. N  </w:t>
            </w:r>
            <w:r w:rsidRPr="00991543">
              <w:rPr>
                <w:rFonts w:ascii="Times New Roman" w:hAnsi="Times New Roman" w:cs="Times New Roman"/>
              </w:rPr>
              <w:br/>
              <w:t>ВА000000046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eastAsiaTheme="minorEastAsia" w:hAnsi="Times New Roman" w:cs="Times New Roman"/>
                <w:sz w:val="20"/>
                <w:szCs w:val="20"/>
              </w:rPr>
              <w:t>100кв.м.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475969,19/ </w:t>
            </w:r>
          </w:p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62140,58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08.12.2017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Земельный участок (общественное кладбище)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</w:rPr>
              <w:t xml:space="preserve">тарая </w:t>
            </w:r>
            <w:r w:rsidRPr="00991543">
              <w:rPr>
                <w:rFonts w:ascii="Times New Roman" w:hAnsi="Times New Roman" w:cs="Times New Roman"/>
              </w:rPr>
              <w:lastRenderedPageBreak/>
              <w:t>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24:19:1601002:510  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tabs>
                <w:tab w:val="left" w:pos="1923"/>
              </w:tabs>
              <w:spacing w:line="254" w:lineRule="auto"/>
              <w:ind w:right="4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05.05.2018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lastRenderedPageBreak/>
              <w:t>Автомобильная дорога по ул. Советская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24:19:0000000:1968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4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хозяйства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before="3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395 000,00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Автомобильная дорога по ул. Набережная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24:19:0000000:1969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4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хозяйства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before="3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Автомобильная дорога по ул. Молодежная, Зеленая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24:19:0901001:364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4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хозяйства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before="3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</w:rPr>
              <w:t>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 xml:space="preserve">24:19:1601002:248  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tabs>
                <w:tab w:val="left" w:pos="1923"/>
              </w:tabs>
              <w:spacing w:line="254" w:lineRule="auto"/>
              <w:ind w:right="4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25.12. 2016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1543">
              <w:rPr>
                <w:rFonts w:ascii="Times New Roman" w:hAnsi="Times New Roman" w:cs="Times New Roman"/>
              </w:rPr>
              <w:t>Красноярский край, Каратузский р-н с</w:t>
            </w:r>
            <w:proofErr w:type="gramStart"/>
            <w:r w:rsidRPr="00991543">
              <w:rPr>
                <w:rFonts w:ascii="Times New Roman" w:hAnsi="Times New Roman" w:cs="Times New Roman"/>
              </w:rPr>
              <w:t>.С</w:t>
            </w:r>
            <w:proofErr w:type="gramEnd"/>
            <w:r w:rsidRPr="00991543">
              <w:rPr>
                <w:rFonts w:ascii="Times New Roman" w:hAnsi="Times New Roman" w:cs="Times New Roman"/>
              </w:rPr>
              <w:t>тарая Копь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24:19:0901001:382</w:t>
            </w:r>
            <w:r w:rsidRPr="009915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tabs>
                <w:tab w:val="left" w:pos="1923"/>
              </w:tabs>
              <w:spacing w:line="254" w:lineRule="auto"/>
              <w:ind w:right="4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09.02.2018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D00" w:rsidTr="007A4172">
        <w:trPr>
          <w:trHeight w:val="8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 «Детский мир»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На территории сельского Центра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100 кв. м.</w:t>
            </w:r>
          </w:p>
          <w:p w:rsidR="00916D00" w:rsidRPr="00991543" w:rsidRDefault="00916D00" w:rsidP="007A4172">
            <w:pPr>
              <w:tabs>
                <w:tab w:val="left" w:pos="1923"/>
              </w:tabs>
              <w:spacing w:line="254" w:lineRule="auto"/>
              <w:ind w:right="4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установлены металлические, пластиковые, деревянные детские объекты.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395000,00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543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6D00" w:rsidRPr="00991543" w:rsidRDefault="00916D00" w:rsidP="007A417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16D00" w:rsidRDefault="00916D00" w:rsidP="00916D00">
      <w:pPr>
        <w:spacing w:before="9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Раздел 2. Сведения о муниципальном движимом имуществе.</w:t>
      </w:r>
    </w:p>
    <w:p w:rsidR="00916D00" w:rsidRDefault="00916D00" w:rsidP="00916D00">
      <w:pPr>
        <w:spacing w:before="9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55"/>
        <w:gridCol w:w="1404"/>
        <w:gridCol w:w="1677"/>
        <w:gridCol w:w="1318"/>
        <w:gridCol w:w="1559"/>
        <w:gridCol w:w="1574"/>
        <w:gridCol w:w="1493"/>
        <w:gridCol w:w="1842"/>
        <w:gridCol w:w="1134"/>
        <w:gridCol w:w="1328"/>
        <w:gridCol w:w="1276"/>
      </w:tblGrid>
      <w:tr w:rsidR="00096F3A" w:rsidTr="00096F3A">
        <w:tc>
          <w:tcPr>
            <w:tcW w:w="1555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5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04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 и начисленной амортизации</w:t>
            </w:r>
          </w:p>
        </w:tc>
        <w:tc>
          <w:tcPr>
            <w:tcW w:w="1677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318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 движимое имущество</w:t>
            </w:r>
          </w:p>
        </w:tc>
        <w:tc>
          <w:tcPr>
            <w:tcW w:w="1559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74" w:type="dxa"/>
            <w:vMerge w:val="restart"/>
          </w:tcPr>
          <w:p w:rsidR="00CC1001" w:rsidRPr="00B22521" w:rsidRDefault="00CC1001" w:rsidP="007A41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4469" w:type="dxa"/>
            <w:gridSpan w:val="3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отношении акций акционерных обществ</w:t>
            </w:r>
          </w:p>
        </w:tc>
        <w:tc>
          <w:tcPr>
            <w:tcW w:w="2604" w:type="dxa"/>
            <w:gridSpan w:val="2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096F3A" w:rsidTr="00096F3A">
        <w:tc>
          <w:tcPr>
            <w:tcW w:w="1555" w:type="dxa"/>
            <w:vMerge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C100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CC100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C100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100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CC100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акционерного общества-эмитента, его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государственном регистрационном номере</w:t>
            </w:r>
          </w:p>
        </w:tc>
        <w:tc>
          <w:tcPr>
            <w:tcW w:w="1842" w:type="dxa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акций, выпущенных акционерным обществом (с указанием количества привилегированных акций) 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доли в уставном капитале, принадлежащей муниципальному образованию в процентах</w:t>
            </w:r>
          </w:p>
        </w:tc>
        <w:tc>
          <w:tcPr>
            <w:tcW w:w="1134" w:type="dxa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328" w:type="dxa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 его основной государственный регистрационный  номер</w:t>
            </w:r>
          </w:p>
        </w:tc>
        <w:tc>
          <w:tcPr>
            <w:tcW w:w="1276" w:type="dxa"/>
          </w:tcPr>
          <w:p w:rsidR="00CC1001" w:rsidRPr="00B22521" w:rsidRDefault="00CC1001" w:rsidP="00916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Размер уставного (складочного капитала хозяйственного общества, товариществ доля муниципального образования уставном (складочном) капитале в процентах</w:t>
            </w:r>
            <w:proofErr w:type="gramEnd"/>
          </w:p>
        </w:tc>
      </w:tr>
      <w:tr w:rsidR="00096F3A" w:rsidTr="00096F3A">
        <w:tc>
          <w:tcPr>
            <w:tcW w:w="1555" w:type="dxa"/>
          </w:tcPr>
          <w:p w:rsidR="00B22521" w:rsidRPr="00F577D2" w:rsidRDefault="00F577D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Kyocera FS-1020MFP</w:t>
            </w:r>
          </w:p>
        </w:tc>
        <w:tc>
          <w:tcPr>
            <w:tcW w:w="1404" w:type="dxa"/>
          </w:tcPr>
          <w:p w:rsidR="00B22521" w:rsidRPr="00F577D2" w:rsidRDefault="00F577D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10790</w:t>
            </w:r>
          </w:p>
        </w:tc>
        <w:tc>
          <w:tcPr>
            <w:tcW w:w="1677" w:type="dxa"/>
          </w:tcPr>
          <w:p w:rsidR="00B22521" w:rsidRPr="00F577D2" w:rsidRDefault="00F577D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.12.2014</w:t>
            </w:r>
          </w:p>
        </w:tc>
        <w:tc>
          <w:tcPr>
            <w:tcW w:w="1318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521" w:rsidRDefault="00F577D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521" w:rsidRDefault="00B2252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F3A" w:rsidTr="00096F3A">
        <w:tc>
          <w:tcPr>
            <w:tcW w:w="1555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блок ПК</w:t>
            </w:r>
          </w:p>
        </w:tc>
        <w:tc>
          <w:tcPr>
            <w:tcW w:w="140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24455</w:t>
            </w:r>
          </w:p>
        </w:tc>
        <w:tc>
          <w:tcPr>
            <w:tcW w:w="1677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30.12.2011</w:t>
            </w:r>
          </w:p>
        </w:tc>
        <w:tc>
          <w:tcPr>
            <w:tcW w:w="1318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868" w:rsidRDefault="0045386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F3A" w:rsidTr="00096F3A">
        <w:tc>
          <w:tcPr>
            <w:tcW w:w="1555" w:type="dxa"/>
          </w:tcPr>
          <w:p w:rsidR="00453868" w:rsidRPr="00DA5C5A" w:rsidRDefault="00DA5C5A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4" w:type="dxa"/>
          </w:tcPr>
          <w:p w:rsidR="00453868" w:rsidRDefault="00DA5C5A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1677" w:type="dxa"/>
          </w:tcPr>
          <w:p w:rsidR="00453868" w:rsidRDefault="00DA5C5A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24.05.2010</w:t>
            </w:r>
          </w:p>
        </w:tc>
        <w:tc>
          <w:tcPr>
            <w:tcW w:w="1318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868" w:rsidRDefault="0045386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F3A" w:rsidTr="00096F3A">
        <w:tc>
          <w:tcPr>
            <w:tcW w:w="1555" w:type="dxa"/>
          </w:tcPr>
          <w:p w:rsidR="00453868" w:rsidRDefault="00E07473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 «Беларусь» МТЗ- 80</w:t>
            </w:r>
          </w:p>
        </w:tc>
        <w:tc>
          <w:tcPr>
            <w:tcW w:w="1404" w:type="dxa"/>
          </w:tcPr>
          <w:p w:rsidR="00453868" w:rsidRDefault="00E07473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457380</w:t>
            </w:r>
          </w:p>
        </w:tc>
        <w:tc>
          <w:tcPr>
            <w:tcW w:w="1677" w:type="dxa"/>
          </w:tcPr>
          <w:p w:rsidR="00453868" w:rsidRDefault="00E07473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26.07.1996</w:t>
            </w:r>
          </w:p>
        </w:tc>
        <w:tc>
          <w:tcPr>
            <w:tcW w:w="1318" w:type="dxa"/>
          </w:tcPr>
          <w:p w:rsidR="00453868" w:rsidRDefault="00580061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ПТС ВЕ № 249230</w:t>
            </w:r>
          </w:p>
        </w:tc>
        <w:tc>
          <w:tcPr>
            <w:tcW w:w="1559" w:type="dxa"/>
          </w:tcPr>
          <w:p w:rsidR="00453868" w:rsidRDefault="0045386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868" w:rsidRDefault="0045386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Навесная лопата на трактор МТЗ-80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514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E40013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Лодочный мотор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Sea-Pro T30ES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управлением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157680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05.11.2021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118272,80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01.11.2006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1A6C1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электрический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ZOTA-12Lux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12,0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996B30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LaserBase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MF 3228</w:t>
            </w:r>
          </w:p>
        </w:tc>
        <w:tc>
          <w:tcPr>
            <w:tcW w:w="1404" w:type="dxa"/>
          </w:tcPr>
          <w:p w:rsidR="00C25DB8" w:rsidRPr="00996B30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8129</w:t>
            </w:r>
          </w:p>
        </w:tc>
        <w:tc>
          <w:tcPr>
            <w:tcW w:w="1677" w:type="dxa"/>
          </w:tcPr>
          <w:p w:rsidR="00C25DB8" w:rsidRPr="00996B30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.10.2007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096F3A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Калькулятор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Citizer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A700BF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Proview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SP716 8ms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6999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22.01.2007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Калькулятор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Citizer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трехфазный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для установки пожарной сигнализации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6054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01.04.2010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Автоцистерна АЦ 40 (т074ес)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936866,70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Емкость пожарная на шасси прицеп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57500/26354,32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12.04.2017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УАЗ 220695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Грузопассажирский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а/м УАЗ 2206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139128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15.06.2000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31.07.2016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0352F0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Panasonir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KX FT684RU-B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4921,78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СН 360 синее в ромбик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24.12.2012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СН 360 синее в ромбик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24.12.2012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СН 897 черное т-образные подлокотники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24.12.2012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Игровой комплекс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57640/48994,96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Качели двойные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 двойная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Диван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31625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 «Домик»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57310,00/52829,14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ранцевое разбрызгивающее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420(моторный двигатель) 4203-011-2611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 металлический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12376,98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02.04.1993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Стенка Минусинская мебельная фабрика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34498,28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23.04.1993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Стенка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Минусинская мебельная фабрика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8531,86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05.04.1985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Шкаф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полированный для книг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962,66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01.01.1976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металлический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1243,62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01.01.1971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Лампа настольная неоновая «Дельта – 1с»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20.04.2007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Багор пожарный БПМ (металл)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Ведро пожарное конусное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Ведро пожарное конусное</w:t>
            </w:r>
          </w:p>
        </w:tc>
        <w:tc>
          <w:tcPr>
            <w:tcW w:w="1404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677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Топор пожарный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74601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Фонарь светодиодный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DB-101RU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 пожарный в сборе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3E45E7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Flatron</w:t>
            </w:r>
            <w:proofErr w:type="spellEnd"/>
          </w:p>
        </w:tc>
        <w:tc>
          <w:tcPr>
            <w:tcW w:w="1404" w:type="dxa"/>
          </w:tcPr>
          <w:p w:rsidR="00C25DB8" w:rsidRPr="003E45E7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77" w:type="dxa"/>
          </w:tcPr>
          <w:p w:rsidR="00C25DB8" w:rsidRPr="003E45E7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24.05.2010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3E45E7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МФУ лазерный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Brother DCP-L2500DR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16936,00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.12.2014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Навесная лопата на трактор МТЗ-80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20.10.2021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«Премьер»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22.01.2007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9B2A7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Oklik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12.06.2012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Клавиатура КВ-06Х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12.06.2012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5C49B6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Мышь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D-301</w:t>
            </w:r>
          </w:p>
        </w:tc>
        <w:tc>
          <w:tcPr>
            <w:tcW w:w="1404" w:type="dxa"/>
          </w:tcPr>
          <w:p w:rsidR="00C25DB8" w:rsidRPr="005C49B6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25.04.2015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БПОП-5 №3590346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БПОП-5 №3590297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углекислотный№008768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4663BA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Цифровой телефон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PANASONIK KX-TG 2511RUS</w:t>
            </w:r>
          </w:p>
        </w:tc>
        <w:tc>
          <w:tcPr>
            <w:tcW w:w="1404" w:type="dxa"/>
          </w:tcPr>
          <w:p w:rsidR="00C25DB8" w:rsidRPr="004663BA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23.05.2017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Pr="00BF10F4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Клавиатура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SVEN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303</w:t>
            </w:r>
          </w:p>
        </w:tc>
        <w:tc>
          <w:tcPr>
            <w:tcW w:w="1404" w:type="dxa"/>
          </w:tcPr>
          <w:p w:rsidR="00C25DB8" w:rsidRPr="00BF10F4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,82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13.08.2014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Мышь черная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КВ с-100 (клавиатура с мышью)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23.03.2016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Флеш-диск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Гб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Булат БТ52 20л.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Булат БТ52 209л.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20.05.2021г. 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Кувшин с крышкой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10.01.2013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стремянка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Лопата снеговая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09.11.2019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09.11.2019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Опрыскиватель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Рукав напорно-всасывающий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Рукав пожарный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3800,4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Ствол пожарный 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Умывальник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Электромегафон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3740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 ТУ -4854-004-72866739-2007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01.04.2008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 ТУ-4854-004-72866739-2007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12.08.2013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7A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ТУ -282922.110-001-61192961-2017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9B24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5DB8" w:rsidTr="00096F3A">
        <w:tc>
          <w:tcPr>
            <w:tcW w:w="1555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 порошковый ТУ-4854-004-72866739-2007</w:t>
            </w:r>
          </w:p>
        </w:tc>
        <w:tc>
          <w:tcPr>
            <w:tcW w:w="140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677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01.08.2013г.</w:t>
            </w:r>
          </w:p>
        </w:tc>
        <w:tc>
          <w:tcPr>
            <w:tcW w:w="131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5DB8" w:rsidRDefault="00C25DB8" w:rsidP="009B24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57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DB8" w:rsidRDefault="00C25DB8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16D00" w:rsidRDefault="00916D00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A4172" w:rsidRDefault="007A4172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A4172" w:rsidRDefault="007A4172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6A74" w:rsidRDefault="00F46A74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A4172" w:rsidRDefault="007A4172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Раздел 3.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которых, принадлежат муниципальным образованиям, иных юридических лицах в которых муниципальное образование, является учредителем (участником)</w:t>
      </w:r>
      <w:proofErr w:type="gramEnd"/>
    </w:p>
    <w:p w:rsidR="007A4172" w:rsidRDefault="007A4172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45"/>
        <w:gridCol w:w="1869"/>
        <w:gridCol w:w="1846"/>
        <w:gridCol w:w="1845"/>
        <w:gridCol w:w="1844"/>
        <w:gridCol w:w="1845"/>
        <w:gridCol w:w="1845"/>
        <w:gridCol w:w="1847"/>
      </w:tblGrid>
      <w:tr w:rsidR="007A4172" w:rsidTr="007A4172"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(местонахождение)</w:t>
            </w: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доли, принадлежащей муниципальному образованию </w:t>
            </w:r>
            <w:r w:rsidR="00B7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уставном (складочном) капитале, в процентах (для хозяйственных обществ и товариществ)</w:t>
            </w:r>
          </w:p>
        </w:tc>
        <w:tc>
          <w:tcPr>
            <w:tcW w:w="1849" w:type="dxa"/>
          </w:tcPr>
          <w:p w:rsidR="007A4172" w:rsidRDefault="00B761E3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9" w:type="dxa"/>
          </w:tcPr>
          <w:p w:rsidR="007A4172" w:rsidRDefault="00D63A9F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7A4172" w:rsidTr="007A4172"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7A4172" w:rsidRDefault="006A0448" w:rsidP="006A04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A4172" w:rsidTr="007A4172"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4172" w:rsidRDefault="007A4172" w:rsidP="009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4172" w:rsidRDefault="007A4172" w:rsidP="00916D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16D00" w:rsidRDefault="00916D00" w:rsidP="00916D00"/>
    <w:p w:rsidR="00916D00" w:rsidRDefault="00916D00" w:rsidP="00916D00"/>
    <w:p w:rsidR="00B13F32" w:rsidRDefault="00B13F32"/>
    <w:sectPr w:rsidR="00B13F32" w:rsidSect="007A417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00"/>
    <w:rsid w:val="000352F0"/>
    <w:rsid w:val="00041DA7"/>
    <w:rsid w:val="00096F3A"/>
    <w:rsid w:val="000D274B"/>
    <w:rsid w:val="000F1422"/>
    <w:rsid w:val="00121902"/>
    <w:rsid w:val="00166011"/>
    <w:rsid w:val="001A6C18"/>
    <w:rsid w:val="001B77A5"/>
    <w:rsid w:val="00271B2A"/>
    <w:rsid w:val="002D6123"/>
    <w:rsid w:val="003010FE"/>
    <w:rsid w:val="0033252F"/>
    <w:rsid w:val="00340995"/>
    <w:rsid w:val="00343E19"/>
    <w:rsid w:val="0037402E"/>
    <w:rsid w:val="003E45E7"/>
    <w:rsid w:val="003E67A7"/>
    <w:rsid w:val="00415AA1"/>
    <w:rsid w:val="00440991"/>
    <w:rsid w:val="00453868"/>
    <w:rsid w:val="004663BA"/>
    <w:rsid w:val="004C3D22"/>
    <w:rsid w:val="00580061"/>
    <w:rsid w:val="00595BD0"/>
    <w:rsid w:val="005C49B6"/>
    <w:rsid w:val="006A0448"/>
    <w:rsid w:val="00746018"/>
    <w:rsid w:val="007A4172"/>
    <w:rsid w:val="007C3CAD"/>
    <w:rsid w:val="007F0BE0"/>
    <w:rsid w:val="00875C24"/>
    <w:rsid w:val="00882379"/>
    <w:rsid w:val="008A436A"/>
    <w:rsid w:val="008A5674"/>
    <w:rsid w:val="008C7FC0"/>
    <w:rsid w:val="009011E6"/>
    <w:rsid w:val="00916D00"/>
    <w:rsid w:val="0096696B"/>
    <w:rsid w:val="009805EB"/>
    <w:rsid w:val="00981007"/>
    <w:rsid w:val="00991543"/>
    <w:rsid w:val="00996B30"/>
    <w:rsid w:val="009B2443"/>
    <w:rsid w:val="009B2A78"/>
    <w:rsid w:val="009D7FF1"/>
    <w:rsid w:val="009E389F"/>
    <w:rsid w:val="009F3BAA"/>
    <w:rsid w:val="00A00D38"/>
    <w:rsid w:val="00A025FA"/>
    <w:rsid w:val="00A12464"/>
    <w:rsid w:val="00A14D27"/>
    <w:rsid w:val="00A700BF"/>
    <w:rsid w:val="00AB2372"/>
    <w:rsid w:val="00AC4B4F"/>
    <w:rsid w:val="00AF2DEB"/>
    <w:rsid w:val="00B01E19"/>
    <w:rsid w:val="00B13F32"/>
    <w:rsid w:val="00B168FF"/>
    <w:rsid w:val="00B22521"/>
    <w:rsid w:val="00B33930"/>
    <w:rsid w:val="00B46768"/>
    <w:rsid w:val="00B761E3"/>
    <w:rsid w:val="00B93B25"/>
    <w:rsid w:val="00BC786F"/>
    <w:rsid w:val="00BF10F4"/>
    <w:rsid w:val="00C23353"/>
    <w:rsid w:val="00C25DB8"/>
    <w:rsid w:val="00C828D1"/>
    <w:rsid w:val="00CA54C8"/>
    <w:rsid w:val="00CC1001"/>
    <w:rsid w:val="00CC7FE2"/>
    <w:rsid w:val="00CF4052"/>
    <w:rsid w:val="00D22728"/>
    <w:rsid w:val="00D46E9C"/>
    <w:rsid w:val="00D61DE6"/>
    <w:rsid w:val="00D63A9F"/>
    <w:rsid w:val="00D974AD"/>
    <w:rsid w:val="00DA5C5A"/>
    <w:rsid w:val="00DB4284"/>
    <w:rsid w:val="00DE433B"/>
    <w:rsid w:val="00E02F43"/>
    <w:rsid w:val="00E07473"/>
    <w:rsid w:val="00E40013"/>
    <w:rsid w:val="00EF09B6"/>
    <w:rsid w:val="00EF1FD9"/>
    <w:rsid w:val="00EF35C0"/>
    <w:rsid w:val="00EF441D"/>
    <w:rsid w:val="00F166A5"/>
    <w:rsid w:val="00F46A74"/>
    <w:rsid w:val="00F577D2"/>
    <w:rsid w:val="00FB4AD3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0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22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8922-DEE9-47DF-B8DF-B44949B0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2022-03-17T01:43:00Z</cp:lastPrinted>
  <dcterms:created xsi:type="dcterms:W3CDTF">2022-03-17T01:41:00Z</dcterms:created>
  <dcterms:modified xsi:type="dcterms:W3CDTF">2023-02-02T01:42:00Z</dcterms:modified>
</cp:coreProperties>
</file>