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СТАРОКОПСКИЙ СЕЛЬСКИЙ СОВЕТ ДЕПУТАТОВ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 Старая Копь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–Р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административной комиссии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«Старокопский сельсовет»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ст.35 Федерального закона № 131-ФЗ от 06.10.2003 года «Об общих принципах организации местного самоуправления в Российской Федерации», Закона Красноярского края от 23.04.2009 года № 8-3168 «Об административных комиссиях в Красноярском крае», руководствуясь Кодексом Российской Федерации «Об административных правонарушениях», Закона Красноярского края от 02.10.2008 г. № 7-2161 «Об административных правонарушениях», Закона Красноярского края от 23.04.2009 г. № 8-3170 «О наделении органов местного самоуправления, муниципальных образований края, государственными полномочиями по созданию и обеспечению деятельности административных комиссий», Устава Старокопского сельсовета. Старокопский сельский Совет депутатов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административную комиссию МО «Старокопский сельсовет» (Приложение № 1)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Старокопского сельского Совета депутатов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sz w:val="28"/>
          <w:szCs w:val="28"/>
        </w:rPr>
        <w:t>-Р О создании административной комиссии Муниципального образования «Старокопский сельсовет».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возложить на комиссию по социальной законности. 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следующего за днем его официального опубликования в газете «Старокопский вестник».</w:t>
      </w:r>
    </w:p>
    <w:p>
      <w:pPr>
        <w:pStyle w:val="4"/>
        <w:numPr>
          <w:numId w:val="0"/>
        </w:numPr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Старокопского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Глава сельсовета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Л.Н. Винокурова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__________  Г.В.Русова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решению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г.о создание административной комиссии  Муниципального образования «Старокопский сельсовет»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Административной комиссии МО «Старокопский сельсовет»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Русова Галина Васильевна – председатель; глава сельсовета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Елькина Галина Михайловна – зам.председателя; заведующий Старокопский СДК.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Смирнов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Валентин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секретарь;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общественности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Широбокова Надежда Александровна – представитель общественности;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Лауберг Наталья Васильевна – представитель общественности;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Квитков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Дмитрий Борисович</w:t>
      </w:r>
      <w:r>
        <w:rPr>
          <w:rFonts w:ascii="Times New Roman" w:hAnsi="Times New Roman" w:cs="Times New Roman"/>
          <w:sz w:val="24"/>
          <w:szCs w:val="24"/>
        </w:rPr>
        <w:t xml:space="preserve"> – представитель общественности;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Широбокова Галина Григорьевна – представитель общественности.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решению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г.о создание административной комиссии  Муниципального образования «Старокопский сельсовет»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Уполномоченные за ведение протокола об административном правонарушении.</w:t>
      </w:r>
    </w:p>
    <w:p>
      <w:pPr>
        <w:pStyle w:val="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Русова Галина Васильевна  –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</w:p>
    <w:p>
      <w:pPr>
        <w:pStyle w:val="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Смирнов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Валентин Александрович - секретарь; представитель общественности</w:t>
      </w:r>
    </w:p>
    <w:p>
      <w:pPr>
        <w:pStyle w:val="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Елькина Галина Михайловна – зам. председателя комиссии;                                                                    заведующий Старокопский  СДК</w:t>
      </w:r>
    </w:p>
    <w:p>
      <w:pPr>
        <w:rPr>
          <w:rFonts w:ascii="Times New Roman" w:hAnsi="Times New Roman" w:cs="Times New Roman"/>
          <w:sz w:val="28"/>
          <w:szCs w:val="28"/>
        </w:rPr>
      </w:pPr>
    </w:p>
    <w:p/>
    <w:p>
      <w:pPr>
        <w:ind w:left="360"/>
        <w:jc w:val="both"/>
      </w:pPr>
    </w:p>
    <w:p/>
    <w:p/>
    <w:sectPr>
      <w:pgSz w:w="11906" w:h="16838"/>
      <w:pgMar w:top="1134" w:right="850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41730"/>
    <w:multiLevelType w:val="multilevel"/>
    <w:tmpl w:val="0E8417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4144642"/>
    <w:multiLevelType w:val="multilevel"/>
    <w:tmpl w:val="2414464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4AB18FC"/>
    <w:multiLevelType w:val="multilevel"/>
    <w:tmpl w:val="44AB18F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2023-08-30T04:12:54Z</dcterms:created>
  <dc:creator>admin</dc:creator>
  <cp:lastModifiedBy>admin</cp:lastModifiedBy>
  <dcterms:modified xsi:type="dcterms:W3CDTF">2023-08-30T04:18:12Z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F3EF7004AC344CC193895F009240E512</vt:lpwstr>
  </property>
</Properties>
</file>